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8863D8" w14:paraId="4C656131" w14:textId="77777777" w:rsidTr="00C2501E">
        <w:trPr>
          <w:trHeight w:val="1152"/>
        </w:trPr>
        <w:tc>
          <w:tcPr>
            <w:tcW w:w="1008" w:type="dxa"/>
          </w:tcPr>
          <w:p w14:paraId="222FEA77" w14:textId="77777777" w:rsidR="008863D8" w:rsidRDefault="008863D8" w:rsidP="00C2501E"/>
        </w:tc>
        <w:tc>
          <w:tcPr>
            <w:tcW w:w="5130" w:type="dxa"/>
          </w:tcPr>
          <w:p w14:paraId="23429546" w14:textId="77777777" w:rsidR="008863D8" w:rsidRDefault="008863D8" w:rsidP="00C2501E">
            <w:pPr>
              <w:jc w:val="center"/>
            </w:pPr>
            <w:r>
              <w:drawing>
                <wp:inline distT="0" distB="0" distL="0" distR="0" wp14:anchorId="3D6452A6" wp14:editId="4CC37B74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3D8" w:rsidRPr="00F61790" w14:paraId="7658875B" w14:textId="77777777" w:rsidTr="00C2501E">
        <w:tc>
          <w:tcPr>
            <w:tcW w:w="1008" w:type="dxa"/>
          </w:tcPr>
          <w:p w14:paraId="684E6892" w14:textId="77777777" w:rsidR="008863D8" w:rsidRPr="00F61790" w:rsidRDefault="008863D8" w:rsidP="00C25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790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0263E01E" wp14:editId="4C99A39B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230E85BA" w14:textId="77777777" w:rsidR="008863D8" w:rsidRPr="00F61790" w:rsidRDefault="008863D8" w:rsidP="00C2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90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  <w:p w14:paraId="7F2CFE7E" w14:textId="77777777" w:rsidR="008863D8" w:rsidRPr="00F61790" w:rsidRDefault="008863D8" w:rsidP="00C2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90">
              <w:rPr>
                <w:rFonts w:ascii="Times New Roman" w:hAnsi="Times New Roman" w:cs="Times New Roman"/>
                <w:b/>
                <w:sz w:val="24"/>
                <w:szCs w:val="24"/>
              </w:rPr>
              <w:t>BJELOVARSKO-BILOGORSKA ŽUPANIJA</w:t>
            </w:r>
          </w:p>
          <w:p w14:paraId="7C2C2460" w14:textId="77777777" w:rsidR="008863D8" w:rsidRPr="00F61790" w:rsidRDefault="008863D8" w:rsidP="00C2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90">
              <w:rPr>
                <w:rFonts w:ascii="Times New Roman" w:hAnsi="Times New Roman" w:cs="Times New Roman"/>
                <w:b/>
                <w:sz w:val="24"/>
                <w:szCs w:val="24"/>
              </w:rPr>
              <w:t>GRAD ČAZMA</w:t>
            </w:r>
          </w:p>
          <w:p w14:paraId="447C79C6" w14:textId="77777777" w:rsidR="008863D8" w:rsidRPr="00F61790" w:rsidRDefault="008863D8" w:rsidP="00C2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90">
              <w:rPr>
                <w:rFonts w:ascii="Times New Roman" w:hAnsi="Times New Roman" w:cs="Times New Roman"/>
                <w:b/>
                <w:sz w:val="24"/>
                <w:szCs w:val="24"/>
              </w:rPr>
              <w:t>Gradsko vijeće</w:t>
            </w:r>
          </w:p>
        </w:tc>
      </w:tr>
      <w:tr w:rsidR="008863D8" w:rsidRPr="00F61790" w14:paraId="75252412" w14:textId="77777777" w:rsidTr="00C2501E">
        <w:tc>
          <w:tcPr>
            <w:tcW w:w="1008" w:type="dxa"/>
          </w:tcPr>
          <w:p w14:paraId="0511E3D7" w14:textId="77777777" w:rsidR="008863D8" w:rsidRPr="00F61790" w:rsidRDefault="008863D8" w:rsidP="00C25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1296F" w14:textId="77777777" w:rsidR="008863D8" w:rsidRPr="00F61790" w:rsidRDefault="008863D8" w:rsidP="00C25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</w:tcPr>
          <w:p w14:paraId="2FFF6DD4" w14:textId="77777777" w:rsidR="008863D8" w:rsidRPr="00F61790" w:rsidRDefault="008863D8" w:rsidP="00C2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8863D8" w:rsidRPr="00F61790" w14:paraId="6420E054" w14:textId="77777777" w:rsidTr="00C2501E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D4D9383" w14:textId="77777777" w:rsidR="008863D8" w:rsidRPr="00F61790" w:rsidRDefault="008863D8" w:rsidP="00C2501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C4AEB41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2FF64D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6808D212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56FDE2C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FAB0B76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7FE380A9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55CBC895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6179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  <w:r w:rsidRPr="00F6179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  <w:r w:rsidRPr="00F6179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</w:p>
    <w:p w14:paraId="05DAD945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12B8CA68" w14:textId="77777777" w:rsidR="008863D8" w:rsidRPr="00F61790" w:rsidRDefault="008863D8" w:rsidP="008863D8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377430A1" w14:textId="77777777" w:rsidR="008863D8" w:rsidRPr="00F61790" w:rsidRDefault="008863D8" w:rsidP="008863D8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15D24FC0" w14:textId="77777777" w:rsidR="008863D8" w:rsidRPr="00F61790" w:rsidRDefault="008863D8" w:rsidP="008863D8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19CF264D" w14:textId="4ED57366" w:rsidR="008863D8" w:rsidRPr="00F61790" w:rsidRDefault="008863D8" w:rsidP="008863D8">
      <w:pPr>
        <w:rPr>
          <w:rFonts w:ascii="Times New Roman" w:hAnsi="Times New Roman" w:cs="Times New Roman"/>
          <w:sz w:val="24"/>
          <w:szCs w:val="24"/>
        </w:rPr>
      </w:pPr>
      <w:r w:rsidRPr="00F6179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KLASA:  </w:t>
      </w:r>
    </w:p>
    <w:p w14:paraId="3AFD2812" w14:textId="6DB8FA4D" w:rsidR="008863D8" w:rsidRPr="00F61790" w:rsidRDefault="008863D8" w:rsidP="008863D8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F6179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1CF71B0D" w14:textId="6C674B8A" w:rsidR="008863D8" w:rsidRPr="00F61790" w:rsidRDefault="008863D8" w:rsidP="008863D8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F61790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ČAZMA,</w:t>
      </w:r>
      <w:r w:rsidRPr="00F6179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.</w:t>
      </w:r>
    </w:p>
    <w:p w14:paraId="5639AB8E" w14:textId="56CA909A" w:rsidR="008863D8" w:rsidRPr="000F037B" w:rsidRDefault="00DF6C78" w:rsidP="00886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9FC69C0" w14:textId="77777777" w:rsid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163DFF" w14:textId="77777777" w:rsid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040CEA" w14:textId="6371DC1D" w:rsidR="00F61790" w:rsidRP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1790">
        <w:rPr>
          <w:rFonts w:ascii="Times New Roman" w:eastAsia="Calibri" w:hAnsi="Times New Roman" w:cs="Times New Roman"/>
          <w:sz w:val="24"/>
          <w:szCs w:val="24"/>
        </w:rPr>
        <w:t>Na temelju članka 34. Statuta Grada Čazme  („Službeni vjesnik“, broj 13/21, 39/25), Gradsko vijeće Grada Čazme, na svojoj . sjednici održanoj dana   godine donijelo je slijedeći</w:t>
      </w:r>
    </w:p>
    <w:p w14:paraId="1A702E59" w14:textId="77777777" w:rsidR="00F61790" w:rsidRP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AECECB" w14:textId="77777777" w:rsidR="00F61790" w:rsidRP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17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9402002" w14:textId="77777777" w:rsidR="00F61790" w:rsidRPr="00F61790" w:rsidRDefault="00F61790" w:rsidP="00F6179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1790">
        <w:rPr>
          <w:rFonts w:ascii="Times New Roman" w:eastAsia="Calibri" w:hAnsi="Times New Roman" w:cs="Times New Roman"/>
          <w:b/>
          <w:bCs/>
          <w:sz w:val="24"/>
          <w:szCs w:val="24"/>
        </w:rPr>
        <w:t>ZAKLJUČAK</w:t>
      </w:r>
    </w:p>
    <w:p w14:paraId="6C18B388" w14:textId="77777777" w:rsidR="00F61790" w:rsidRPr="00F61790" w:rsidRDefault="00F61790" w:rsidP="00F6179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AAC5B33" w14:textId="77777777" w:rsidR="00F61790" w:rsidRPr="00F61790" w:rsidRDefault="00F61790" w:rsidP="00F6179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1790">
        <w:rPr>
          <w:rFonts w:ascii="Times New Roman" w:eastAsia="Calibri" w:hAnsi="Times New Roman" w:cs="Times New Roman"/>
          <w:b/>
          <w:bCs/>
          <w:sz w:val="24"/>
          <w:szCs w:val="24"/>
        </w:rPr>
        <w:t>I.</w:t>
      </w:r>
    </w:p>
    <w:p w14:paraId="1133717F" w14:textId="77777777" w:rsidR="00F61790" w:rsidRPr="00F61790" w:rsidRDefault="00F61790" w:rsidP="00F6179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D95D0ED" w14:textId="77777777" w:rsidR="00F61790" w:rsidRP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1790">
        <w:rPr>
          <w:rFonts w:ascii="Times New Roman" w:eastAsia="Calibri" w:hAnsi="Times New Roman" w:cs="Times New Roman"/>
          <w:sz w:val="24"/>
          <w:szCs w:val="24"/>
        </w:rPr>
        <w:t>Gradsko vijeća Grada Čazme razmatralo je Izvješće Gradonačelnice Grada Čazme za razdoblje od 01. srpnja do 31. prosinca 2025.godinu te isto prima na znanje.</w:t>
      </w:r>
    </w:p>
    <w:p w14:paraId="777D1259" w14:textId="77777777" w:rsidR="00F61790" w:rsidRP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35E316" w14:textId="77777777" w:rsidR="00F61790" w:rsidRPr="00F61790" w:rsidRDefault="00F61790" w:rsidP="00F61790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255751E" w14:textId="77777777" w:rsidR="00F61790" w:rsidRPr="00F61790" w:rsidRDefault="00F61790" w:rsidP="00F61790">
      <w:pPr>
        <w:spacing w:after="135"/>
        <w:jc w:val="center"/>
        <w:rPr>
          <w:rFonts w:ascii="Times New Roman" w:eastAsia="Calibri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</w:pPr>
      <w:r w:rsidRPr="00F61790">
        <w:rPr>
          <w:rFonts w:ascii="Times New Roman" w:eastAsia="Calibri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  <w:t>II.</w:t>
      </w:r>
    </w:p>
    <w:p w14:paraId="537AED98" w14:textId="77777777" w:rsidR="00F61790" w:rsidRPr="00F61790" w:rsidRDefault="00F61790" w:rsidP="00F61790">
      <w:pPr>
        <w:spacing w:after="135"/>
        <w:rPr>
          <w:rFonts w:ascii="Times New Roman" w:eastAsia="Calibri" w:hAnsi="Times New Roman" w:cs="Times New Roman"/>
          <w:noProof w:val="0"/>
          <w:kern w:val="2"/>
          <w:sz w:val="24"/>
          <w:szCs w:val="24"/>
          <w14:ligatures w14:val="standardContextual"/>
        </w:rPr>
      </w:pPr>
      <w:r w:rsidRPr="00F61790">
        <w:rPr>
          <w:rFonts w:ascii="Times New Roman" w:eastAsia="Calibri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       </w:t>
      </w:r>
    </w:p>
    <w:p w14:paraId="2DF9B710" w14:textId="77777777" w:rsidR="00F61790" w:rsidRPr="00F61790" w:rsidRDefault="00F61790" w:rsidP="00F61790">
      <w:pPr>
        <w:rPr>
          <w:rFonts w:ascii="Times New Roman" w:eastAsia="Calibri" w:hAnsi="Times New Roman" w:cs="Times New Roman"/>
          <w:sz w:val="24"/>
          <w:szCs w:val="24"/>
        </w:rPr>
      </w:pPr>
      <w:r w:rsidRPr="00F61790">
        <w:rPr>
          <w:rFonts w:ascii="Times New Roman" w:eastAsia="Calibri" w:hAnsi="Times New Roman" w:cs="Times New Roman"/>
          <w:sz w:val="24"/>
          <w:szCs w:val="24"/>
        </w:rPr>
        <w:t xml:space="preserve"> Ovaj Zaključak stupa na snagu danom objave u „Službenom vjesniku“.</w:t>
      </w:r>
    </w:p>
    <w:p w14:paraId="5FF0A84B" w14:textId="77777777" w:rsidR="00F61790" w:rsidRPr="00F61790" w:rsidRDefault="00F61790" w:rsidP="00F6179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E752A07" w14:textId="77777777" w:rsidR="00F61790" w:rsidRPr="00F61790" w:rsidRDefault="00F61790" w:rsidP="00F6179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FDA0DC8" w14:textId="77777777" w:rsidR="00F61790" w:rsidRP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4F972F" w14:textId="77777777" w:rsidR="00F61790" w:rsidRP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67C4A2" w14:textId="77777777" w:rsidR="00F61790" w:rsidRP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EF5D88" w14:textId="77777777" w:rsidR="00F61790" w:rsidRPr="00F61790" w:rsidRDefault="00F61790" w:rsidP="00F6179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17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Predsjednik Gradskog vijeća </w:t>
      </w:r>
    </w:p>
    <w:p w14:paraId="63E40CB6" w14:textId="77777777" w:rsidR="00F61790" w:rsidRPr="00F61790" w:rsidRDefault="00F61790" w:rsidP="00F6179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17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</w:t>
      </w:r>
    </w:p>
    <w:p w14:paraId="3EC887F2" w14:textId="77777777" w:rsidR="00F61790" w:rsidRPr="00F61790" w:rsidRDefault="00F61790" w:rsidP="00F6179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17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Igor Grčić</w:t>
      </w:r>
    </w:p>
    <w:p w14:paraId="2E1422FC" w14:textId="77777777" w:rsidR="00F61790" w:rsidRPr="00F61790" w:rsidRDefault="00F61790" w:rsidP="00F61790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ar-SA"/>
        </w:rPr>
      </w:pPr>
    </w:p>
    <w:p w14:paraId="558EEFBE" w14:textId="77777777" w:rsidR="00F61790" w:rsidRPr="00F61790" w:rsidRDefault="00F61790" w:rsidP="00F6179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4931A758" w14:textId="77777777" w:rsidR="0061450B" w:rsidRDefault="0061450B"/>
    <w:sectPr w:rsidR="0061450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B2127" w14:textId="77777777" w:rsidR="00671E2F" w:rsidRDefault="00671E2F" w:rsidP="008863D8">
      <w:r>
        <w:separator/>
      </w:r>
    </w:p>
  </w:endnote>
  <w:endnote w:type="continuationSeparator" w:id="0">
    <w:p w14:paraId="4B293D2F" w14:textId="77777777" w:rsidR="00671E2F" w:rsidRDefault="00671E2F" w:rsidP="0088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5E31D" w14:textId="77777777" w:rsidR="00671E2F" w:rsidRDefault="00671E2F" w:rsidP="008863D8">
      <w:r>
        <w:separator/>
      </w:r>
    </w:p>
  </w:footnote>
  <w:footnote w:type="continuationSeparator" w:id="0">
    <w:p w14:paraId="32785F7F" w14:textId="77777777" w:rsidR="00671E2F" w:rsidRDefault="00671E2F" w:rsidP="00886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EE4E" w14:textId="5ACBEBE7" w:rsidR="008863D8" w:rsidRDefault="008863D8">
    <w:pPr>
      <w:pStyle w:val="Header"/>
    </w:pPr>
    <w:r>
      <w:t>PRIJEDLOG</w:t>
    </w:r>
  </w:p>
  <w:p w14:paraId="33089E03" w14:textId="77777777" w:rsidR="008863D8" w:rsidRDefault="008863D8">
    <w:pPr>
      <w:pStyle w:val="Header"/>
    </w:pPr>
  </w:p>
  <w:p w14:paraId="6E0571BF" w14:textId="77777777" w:rsidR="008863D8" w:rsidRDefault="00886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371460"/>
    <w:multiLevelType w:val="hybridMultilevel"/>
    <w:tmpl w:val="C5664CAC"/>
    <w:lvl w:ilvl="0" w:tplc="3670E7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363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3D8"/>
    <w:rsid w:val="004E62E6"/>
    <w:rsid w:val="0061450B"/>
    <w:rsid w:val="00671E2F"/>
    <w:rsid w:val="00831712"/>
    <w:rsid w:val="008863D8"/>
    <w:rsid w:val="009555AD"/>
    <w:rsid w:val="00D417A2"/>
    <w:rsid w:val="00D41F0C"/>
    <w:rsid w:val="00DF6C78"/>
    <w:rsid w:val="00E51E34"/>
    <w:rsid w:val="00EE771D"/>
    <w:rsid w:val="00F01B72"/>
    <w:rsid w:val="00F54FE4"/>
    <w:rsid w:val="00F61790"/>
    <w:rsid w:val="00FB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2AEB9"/>
  <w15:chartTrackingRefBased/>
  <w15:docId w15:val="{7E7F4083-C0CF-4093-82D8-C96F6D47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3D8"/>
    <w:pPr>
      <w:spacing w:after="0" w:line="240" w:lineRule="auto"/>
    </w:pPr>
    <w:rPr>
      <w:noProof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863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3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63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63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63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63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63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63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63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63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3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63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63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63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63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63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63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63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63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63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63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63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63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63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63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63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3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63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63D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59"/>
    <w:rsid w:val="008863D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86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63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3D8"/>
    <w:rPr>
      <w:noProof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863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3D8"/>
    <w:rPr>
      <w:noProof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Štaba Posavac</dc:creator>
  <cp:keywords/>
  <dc:description/>
  <cp:lastModifiedBy>Ana Dujić</cp:lastModifiedBy>
  <cp:revision>2</cp:revision>
  <dcterms:created xsi:type="dcterms:W3CDTF">2026-03-27T12:32:00Z</dcterms:created>
  <dcterms:modified xsi:type="dcterms:W3CDTF">2026-03-27T12:32:00Z</dcterms:modified>
</cp:coreProperties>
</file>